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b w:val="1"/>
          <w:rtl w:val="0"/>
        </w:rPr>
        <w:t xml:space="preserve">LBBVRCD Board Meeting Minutes</w:t>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t xml:space="preserve">Date: 5/13/25</w:t>
        <w:tab/>
        <w:t xml:space="preserve">Meeting Start Time: 10:15 am</w:t>
      </w:r>
    </w:p>
    <w:p w:rsidR="00000000" w:rsidDel="00000000" w:rsidP="00000000" w:rsidRDefault="00000000" w:rsidRPr="00000000" w14:paraId="00000003">
      <w:pPr>
        <w:spacing w:line="240" w:lineRule="auto"/>
        <w:rPr>
          <w:i w:val="1"/>
        </w:rPr>
      </w:pPr>
      <w:r w:rsidDel="00000000" w:rsidR="00000000" w:rsidRPr="00000000">
        <w:rPr>
          <w:i w:val="1"/>
          <w:rtl w:val="0"/>
        </w:rPr>
        <w:t xml:space="preserve">Attendees: Sid Stauton, Scott Seus, Allison West, and Hanna Chittenden</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b w:val="1"/>
          <w:rtl w:val="0"/>
        </w:rPr>
        <w:t xml:space="preserve">Quick summary: </w:t>
      </w:r>
      <w:r w:rsidDel="00000000" w:rsidR="00000000" w:rsidRPr="00000000">
        <w:rPr>
          <w:rtl w:val="0"/>
        </w:rPr>
        <w:t xml:space="preserve">The board voted to pay the overdue 2022–2023 insurance invoice in full, as required to reapply for coverage. Sid is working on bank access and Hanna is working on receiving insurance quotes, and Capstone Accounting checks are being processed. The District is awaiting liability coverage to begin invoicing under NRCS TA and NCDC grants.</w:t>
      </w:r>
    </w:p>
    <w:p w:rsidR="00000000" w:rsidDel="00000000" w:rsidP="00000000" w:rsidRDefault="00000000" w:rsidRPr="00000000" w14:paraId="00000006">
      <w:pPr>
        <w:spacing w:after="240" w:before="240" w:line="240" w:lineRule="auto"/>
        <w:rPr/>
      </w:pPr>
      <w:r w:rsidDel="00000000" w:rsidR="00000000" w:rsidRPr="00000000">
        <w:rPr>
          <w:rtl w:val="0"/>
        </w:rPr>
        <w:t xml:space="preserve">Allison confirmed NRCS programs are unaffected by federal staffing changes. Hanna shared legal advice indicating LBBVRCD may have grounds to pursue unpaid compensation from Klamath SWCD under quantum meruit or unjust enrichment. A special meeting with KSWCD will be scheduled to address the issue. Additional action items include contacting the County on audits, board compliance, and possible funding support.</w:t>
      </w:r>
      <w:r w:rsidDel="00000000" w:rsidR="00000000" w:rsidRPr="00000000">
        <w:rPr>
          <w:rtl w:val="0"/>
        </w:rPr>
      </w:r>
    </w:p>
    <w:p w:rsidR="00000000" w:rsidDel="00000000" w:rsidP="00000000" w:rsidRDefault="00000000" w:rsidRPr="00000000" w14:paraId="00000007">
      <w:pPr>
        <w:spacing w:line="240" w:lineRule="auto"/>
        <w:rPr>
          <w:b w:val="1"/>
        </w:rPr>
      </w:pPr>
      <w:r w:rsidDel="00000000" w:rsidR="00000000" w:rsidRPr="00000000">
        <w:rPr>
          <w:b w:val="1"/>
          <w:rtl w:val="0"/>
        </w:rPr>
        <w:t xml:space="preserve">Review Meeting Minutes: </w:t>
      </w:r>
      <w:r w:rsidDel="00000000" w:rsidR="00000000" w:rsidRPr="00000000">
        <w:rPr>
          <w:rtl w:val="0"/>
        </w:rPr>
        <w:t xml:space="preserve">Pushed to next meeting</w:t>
      </w:r>
      <w:r w:rsidDel="00000000" w:rsidR="00000000" w:rsidRPr="00000000">
        <w:rPr>
          <w:rtl w:val="0"/>
        </w:rPr>
      </w:r>
    </w:p>
    <w:p w:rsidR="00000000" w:rsidDel="00000000" w:rsidP="00000000" w:rsidRDefault="00000000" w:rsidRPr="00000000" w14:paraId="00000008">
      <w:pPr>
        <w:pStyle w:val="Heading3"/>
        <w:keepNext w:val="0"/>
        <w:keepLines w:val="0"/>
        <w:spacing w:before="280" w:line="240" w:lineRule="auto"/>
        <w:ind w:left="0" w:firstLine="0"/>
        <w:rPr>
          <w:b w:val="1"/>
          <w:color w:val="000000"/>
          <w:sz w:val="26"/>
          <w:szCs w:val="26"/>
          <w:u w:val="single"/>
        </w:rPr>
      </w:pPr>
      <w:bookmarkStart w:colFirst="0" w:colLast="0" w:name="_gkvj3h11mrl7" w:id="0"/>
      <w:bookmarkEnd w:id="0"/>
      <w:r w:rsidDel="00000000" w:rsidR="00000000" w:rsidRPr="00000000">
        <w:rPr>
          <w:b w:val="1"/>
          <w:color w:val="000000"/>
          <w:sz w:val="26"/>
          <w:szCs w:val="26"/>
          <w:u w:val="single"/>
          <w:rtl w:val="0"/>
        </w:rPr>
        <w:t xml:space="preserve">Financials:</w:t>
      </w:r>
    </w:p>
    <w:p w:rsidR="00000000" w:rsidDel="00000000" w:rsidP="00000000" w:rsidRDefault="00000000" w:rsidRPr="00000000" w14:paraId="00000009">
      <w:pPr>
        <w:keepNext w:val="0"/>
        <w:keepLines w:val="0"/>
        <w:spacing w:line="240" w:lineRule="auto"/>
        <w:ind w:left="0" w:firstLine="0"/>
        <w:rPr>
          <w:b w:val="1"/>
        </w:rPr>
      </w:pPr>
      <w:r w:rsidDel="00000000" w:rsidR="00000000" w:rsidRPr="00000000">
        <w:rPr>
          <w:b w:val="1"/>
          <w:rtl w:val="0"/>
        </w:rPr>
        <w:t xml:space="preserve">Insurance Payment:</w:t>
      </w:r>
    </w:p>
    <w:p w:rsidR="00000000" w:rsidDel="00000000" w:rsidP="00000000" w:rsidRDefault="00000000" w:rsidRPr="00000000" w14:paraId="0000000A">
      <w:pPr>
        <w:spacing w:after="240" w:before="240" w:line="240" w:lineRule="auto"/>
        <w:ind w:left="720" w:firstLine="0"/>
        <w:rPr/>
      </w:pPr>
      <w:r w:rsidDel="00000000" w:rsidR="00000000" w:rsidRPr="00000000">
        <w:rPr>
          <w:rtl w:val="0"/>
        </w:rPr>
        <w:t xml:space="preserve">Hanna confirmed that </w:t>
      </w:r>
      <w:r w:rsidDel="00000000" w:rsidR="00000000" w:rsidRPr="00000000">
        <w:rPr>
          <w:rtl w:val="0"/>
        </w:rPr>
        <w:t xml:space="preserve">payment plans are not accepted for insurance payment. Full payment of the past due invoice is required before reapplying.</w:t>
      </w:r>
    </w:p>
    <w:p w:rsidR="00000000" w:rsidDel="00000000" w:rsidP="00000000" w:rsidRDefault="00000000" w:rsidRPr="00000000" w14:paraId="0000000B">
      <w:pPr>
        <w:spacing w:after="240" w:before="240" w:line="240" w:lineRule="auto"/>
        <w:ind w:left="720" w:firstLine="0"/>
        <w:rPr/>
      </w:pPr>
      <w:r w:rsidDel="00000000" w:rsidR="00000000" w:rsidRPr="00000000">
        <w:rPr>
          <w:b w:val="1"/>
          <w:rtl w:val="0"/>
        </w:rPr>
        <w:t xml:space="preserve">Motion:</w:t>
      </w:r>
      <w:r w:rsidDel="00000000" w:rsidR="00000000" w:rsidRPr="00000000">
        <w:rPr>
          <w:rtl w:val="0"/>
        </w:rPr>
        <w:t xml:space="preserve"> To pay the past-due insurance invoice (2022–2023) in full.</w:t>
        <w:br w:type="textWrapping"/>
      </w:r>
      <w:r w:rsidDel="00000000" w:rsidR="00000000" w:rsidRPr="00000000">
        <w:rPr>
          <w:b w:val="1"/>
          <w:rtl w:val="0"/>
        </w:rPr>
        <w:t xml:space="preserve">Motion by:</w:t>
      </w:r>
      <w:r w:rsidDel="00000000" w:rsidR="00000000" w:rsidRPr="00000000">
        <w:rPr>
          <w:rtl w:val="0"/>
        </w:rPr>
        <w:t xml:space="preserve"> Sid Staunton </w:t>
      </w:r>
      <w:r w:rsidDel="00000000" w:rsidR="00000000" w:rsidRPr="00000000">
        <w:rPr>
          <w:b w:val="1"/>
          <w:rtl w:val="0"/>
        </w:rPr>
        <w:t xml:space="preserve">Seconded by:</w:t>
      </w:r>
      <w:r w:rsidDel="00000000" w:rsidR="00000000" w:rsidRPr="00000000">
        <w:rPr>
          <w:rtl w:val="0"/>
        </w:rPr>
        <w:t xml:space="preserve"> Scott Seus</w:t>
      </w:r>
    </w:p>
    <w:p w:rsidR="00000000" w:rsidDel="00000000" w:rsidP="00000000" w:rsidRDefault="00000000" w:rsidRPr="00000000" w14:paraId="0000000C">
      <w:pPr>
        <w:spacing w:after="240" w:before="240" w:line="240" w:lineRule="auto"/>
        <w:rPr>
          <w:b w:val="1"/>
        </w:rPr>
      </w:pPr>
      <w:r w:rsidDel="00000000" w:rsidR="00000000" w:rsidRPr="00000000">
        <w:rPr>
          <w:b w:val="1"/>
          <w:rtl w:val="0"/>
        </w:rPr>
        <w:t xml:space="preserve">Banking Access:</w:t>
      </w:r>
    </w:p>
    <w:p w:rsidR="00000000" w:rsidDel="00000000" w:rsidP="00000000" w:rsidRDefault="00000000" w:rsidRPr="00000000" w14:paraId="0000000D">
      <w:pPr>
        <w:spacing w:after="240" w:before="240" w:line="240" w:lineRule="auto"/>
        <w:ind w:left="720" w:firstLine="0"/>
        <w:rPr/>
      </w:pPr>
      <w:r w:rsidDel="00000000" w:rsidR="00000000" w:rsidRPr="00000000">
        <w:rPr>
          <w:rtl w:val="0"/>
        </w:rPr>
        <w:t xml:space="preserve">Hanna Chittenden still requires access to the District’s bank account. Sid will deliver the March meeting minutes to the bank to complete the process.</w:t>
      </w:r>
    </w:p>
    <w:p w:rsidR="00000000" w:rsidDel="00000000" w:rsidP="00000000" w:rsidRDefault="00000000" w:rsidRPr="00000000" w14:paraId="0000000E">
      <w:pPr>
        <w:spacing w:after="240" w:before="240" w:line="240" w:lineRule="auto"/>
        <w:rPr>
          <w:b w:val="1"/>
        </w:rPr>
      </w:pPr>
      <w:r w:rsidDel="00000000" w:rsidR="00000000" w:rsidRPr="00000000">
        <w:rPr>
          <w:b w:val="1"/>
          <w:rtl w:val="0"/>
        </w:rPr>
        <w:t xml:space="preserve">Capstone Accounting Payment:</w:t>
      </w:r>
    </w:p>
    <w:p w:rsidR="00000000" w:rsidDel="00000000" w:rsidP="00000000" w:rsidRDefault="00000000" w:rsidRPr="00000000" w14:paraId="0000000F">
      <w:pPr>
        <w:spacing w:after="240" w:before="240" w:line="240" w:lineRule="auto"/>
        <w:ind w:left="720" w:firstLine="0"/>
        <w:rPr/>
      </w:pPr>
      <w:r w:rsidDel="00000000" w:rsidR="00000000" w:rsidRPr="00000000">
        <w:rPr>
          <w:rtl w:val="0"/>
        </w:rPr>
        <w:t xml:space="preserve">A check to Capstone Accounting needs a second signature.</w:t>
        <w:br w:type="textWrapping"/>
        <w:t xml:space="preserve">Hanna notified Heidi at Capstone that future checks will require only a single signature.</w:t>
      </w:r>
    </w:p>
    <w:p w:rsidR="00000000" w:rsidDel="00000000" w:rsidP="00000000" w:rsidRDefault="00000000" w:rsidRPr="00000000" w14:paraId="00000010">
      <w:pPr>
        <w:pStyle w:val="Heading3"/>
        <w:keepNext w:val="0"/>
        <w:keepLines w:val="0"/>
        <w:spacing w:before="280" w:line="240" w:lineRule="auto"/>
        <w:ind w:left="0" w:firstLine="0"/>
        <w:rPr>
          <w:b w:val="1"/>
          <w:color w:val="000000"/>
          <w:sz w:val="26"/>
          <w:szCs w:val="26"/>
          <w:u w:val="single"/>
        </w:rPr>
      </w:pPr>
      <w:bookmarkStart w:colFirst="0" w:colLast="0" w:name="_j20vzarbgn18" w:id="1"/>
      <w:bookmarkEnd w:id="1"/>
      <w:r w:rsidDel="00000000" w:rsidR="00000000" w:rsidRPr="00000000">
        <w:rPr>
          <w:b w:val="1"/>
          <w:color w:val="000000"/>
          <w:sz w:val="26"/>
          <w:szCs w:val="26"/>
          <w:u w:val="single"/>
          <w:rtl w:val="0"/>
        </w:rPr>
        <w:t xml:space="preserve">New Business:</w:t>
      </w:r>
    </w:p>
    <w:p w:rsidR="00000000" w:rsidDel="00000000" w:rsidP="00000000" w:rsidRDefault="00000000" w:rsidRPr="00000000" w14:paraId="00000011">
      <w:pPr>
        <w:spacing w:after="240" w:before="240" w:line="240" w:lineRule="auto"/>
        <w:rPr>
          <w:b w:val="1"/>
        </w:rPr>
      </w:pPr>
      <w:r w:rsidDel="00000000" w:rsidR="00000000" w:rsidRPr="00000000">
        <w:rPr>
          <w:b w:val="1"/>
          <w:rtl w:val="0"/>
        </w:rPr>
        <w:t xml:space="preserve">NRCS Programs Update:</w:t>
      </w:r>
    </w:p>
    <w:p w:rsidR="00000000" w:rsidDel="00000000" w:rsidP="00000000" w:rsidRDefault="00000000" w:rsidRPr="00000000" w14:paraId="00000012">
      <w:pPr>
        <w:spacing w:after="240" w:before="240" w:line="240" w:lineRule="auto"/>
        <w:ind w:left="720" w:firstLine="0"/>
        <w:rPr/>
      </w:pPr>
      <w:r w:rsidDel="00000000" w:rsidR="00000000" w:rsidRPr="00000000">
        <w:rPr>
          <w:rtl w:val="0"/>
        </w:rPr>
        <w:t xml:space="preserve">Allison confirmed that NRCS programs are continuing as normal and have not been affected by recent federal staffing changes.</w:t>
      </w:r>
    </w:p>
    <w:p w:rsidR="00000000" w:rsidDel="00000000" w:rsidP="00000000" w:rsidRDefault="00000000" w:rsidRPr="00000000" w14:paraId="00000013">
      <w:pPr>
        <w:spacing w:after="240" w:before="240" w:line="240" w:lineRule="auto"/>
        <w:rPr>
          <w:b w:val="1"/>
        </w:rPr>
      </w:pPr>
      <w:r w:rsidDel="00000000" w:rsidR="00000000" w:rsidRPr="00000000">
        <w:rPr>
          <w:b w:val="1"/>
          <w:rtl w:val="0"/>
        </w:rPr>
        <w:t xml:space="preserve">Legal Update – KSWCD Invoice Dispute:</w:t>
      </w:r>
    </w:p>
    <w:p w:rsidR="00000000" w:rsidDel="00000000" w:rsidP="00000000" w:rsidRDefault="00000000" w:rsidRPr="00000000" w14:paraId="00000014">
      <w:pPr>
        <w:spacing w:after="240" w:before="200" w:line="240" w:lineRule="auto"/>
        <w:ind w:left="720" w:firstLine="0"/>
        <w:rPr/>
      </w:pPr>
      <w:r w:rsidDel="00000000" w:rsidR="00000000" w:rsidRPr="00000000">
        <w:rPr>
          <w:rtl w:val="0"/>
        </w:rPr>
        <w:t xml:space="preserve">Hanna shared advice from external counsel regarding the unpaid invoice submitted to Klamath SWCD.</w:t>
        <w:br w:type="textWrapping"/>
        <w:t xml:space="preserve">Legal concepts such as </w:t>
      </w:r>
      <w:r w:rsidDel="00000000" w:rsidR="00000000" w:rsidRPr="00000000">
        <w:rPr>
          <w:b w:val="1"/>
          <w:rtl w:val="0"/>
        </w:rPr>
        <w:t xml:space="preserve">quantum meruit</w:t>
      </w:r>
      <w:r w:rsidDel="00000000" w:rsidR="00000000" w:rsidRPr="00000000">
        <w:rPr>
          <w:rtl w:val="0"/>
        </w:rPr>
        <w:t xml:space="preserve"> and </w:t>
      </w:r>
      <w:r w:rsidDel="00000000" w:rsidR="00000000" w:rsidRPr="00000000">
        <w:rPr>
          <w:b w:val="1"/>
          <w:rtl w:val="0"/>
        </w:rPr>
        <w:t xml:space="preserve">unjust enrichment</w:t>
      </w:r>
      <w:r w:rsidDel="00000000" w:rsidR="00000000" w:rsidRPr="00000000">
        <w:rPr>
          <w:rtl w:val="0"/>
        </w:rPr>
        <w:t xml:space="preserve"> may apply, given that KSWCD materially benefited from Hanna’s grant writing and coordination efforts.</w:t>
        <w:br w:type="textWrapping"/>
        <w:t xml:space="preserve">If pursued in court, an independent expert would determine the fair value of services rendered.</w:t>
      </w:r>
    </w:p>
    <w:p w:rsidR="00000000" w:rsidDel="00000000" w:rsidP="00000000" w:rsidRDefault="00000000" w:rsidRPr="00000000" w14:paraId="00000015">
      <w:pPr>
        <w:spacing w:after="240" w:before="240" w:line="240" w:lineRule="auto"/>
        <w:rPr>
          <w:b w:val="1"/>
        </w:rPr>
      </w:pPr>
      <w:r w:rsidDel="00000000" w:rsidR="00000000" w:rsidRPr="00000000">
        <w:rPr>
          <w:b w:val="1"/>
          <w:rtl w:val="0"/>
        </w:rPr>
        <w:t xml:space="preserve">Insurance &amp; Grant Readiness:</w:t>
      </w:r>
    </w:p>
    <w:p w:rsidR="00000000" w:rsidDel="00000000" w:rsidP="00000000" w:rsidRDefault="00000000" w:rsidRPr="00000000" w14:paraId="00000016">
      <w:pPr>
        <w:spacing w:after="240" w:before="240" w:line="240" w:lineRule="auto"/>
        <w:ind w:left="720" w:firstLine="0"/>
        <w:rPr/>
      </w:pPr>
      <w:r w:rsidDel="00000000" w:rsidR="00000000" w:rsidRPr="00000000">
        <w:rPr>
          <w:rtl w:val="0"/>
        </w:rPr>
        <w:t xml:space="preserve">Liability insurance is still pending. It is required to access funds from the NRCS TA grant and the North Coast Durable Collaborative (NCDC) grant.</w:t>
        <w:br w:type="textWrapping"/>
      </w:r>
    </w:p>
    <w:p w:rsidR="00000000" w:rsidDel="00000000" w:rsidP="00000000" w:rsidRDefault="00000000" w:rsidRPr="00000000" w14:paraId="00000017">
      <w:pPr>
        <w:spacing w:after="240" w:before="240" w:line="240" w:lineRule="auto"/>
        <w:rPr>
          <w:b w:val="1"/>
        </w:rPr>
      </w:pPr>
      <w:r w:rsidDel="00000000" w:rsidR="00000000" w:rsidRPr="00000000">
        <w:rPr>
          <w:b w:val="1"/>
          <w:rtl w:val="0"/>
        </w:rPr>
        <w:t xml:space="preserve">Special Meeting with KSWCD:</w:t>
      </w:r>
    </w:p>
    <w:p w:rsidR="00000000" w:rsidDel="00000000" w:rsidP="00000000" w:rsidRDefault="00000000" w:rsidRPr="00000000" w14:paraId="00000018">
      <w:pPr>
        <w:spacing w:after="240" w:before="240" w:line="240" w:lineRule="auto"/>
        <w:ind w:left="720" w:firstLine="0"/>
        <w:rPr/>
      </w:pPr>
      <w:r w:rsidDel="00000000" w:rsidR="00000000" w:rsidRPr="00000000">
        <w:rPr>
          <w:rtl w:val="0"/>
        </w:rPr>
        <w:t xml:space="preserve">The board agrees that a special meeting with KSWCD should be scheduled promptly to resolve the outstanding invoice.</w:t>
        <w:br w:type="textWrapping"/>
        <w:t xml:space="preserve">Sid suggests bringing previously drafted letters to the meeting.</w:t>
        <w:br w:type="textWrapping"/>
      </w:r>
    </w:p>
    <w:p w:rsidR="00000000" w:rsidDel="00000000" w:rsidP="00000000" w:rsidRDefault="00000000" w:rsidRPr="00000000" w14:paraId="00000019">
      <w:pPr>
        <w:pStyle w:val="Heading3"/>
        <w:keepNext w:val="0"/>
        <w:keepLines w:val="0"/>
        <w:spacing w:before="280" w:line="240" w:lineRule="auto"/>
        <w:ind w:left="0" w:firstLine="0"/>
        <w:rPr>
          <w:b w:val="1"/>
          <w:color w:val="000000"/>
          <w:sz w:val="26"/>
          <w:szCs w:val="26"/>
          <w:u w:val="single"/>
        </w:rPr>
      </w:pPr>
      <w:bookmarkStart w:colFirst="0" w:colLast="0" w:name="_fa2li8bwnfdn" w:id="2"/>
      <w:bookmarkEnd w:id="2"/>
      <w:r w:rsidDel="00000000" w:rsidR="00000000" w:rsidRPr="00000000">
        <w:rPr>
          <w:b w:val="1"/>
          <w:color w:val="000000"/>
          <w:sz w:val="26"/>
          <w:szCs w:val="26"/>
          <w:u w:val="single"/>
          <w:rtl w:val="0"/>
        </w:rPr>
        <w:t xml:space="preserve">Votes Taken:</w:t>
      </w:r>
    </w:p>
    <w:p w:rsidR="00000000" w:rsidDel="00000000" w:rsidP="00000000" w:rsidRDefault="00000000" w:rsidRPr="00000000" w14:paraId="0000001A">
      <w:pPr>
        <w:spacing w:after="240" w:before="240" w:line="240" w:lineRule="auto"/>
        <w:ind w:left="720" w:firstLine="0"/>
        <w:rPr/>
      </w:pPr>
      <w:r w:rsidDel="00000000" w:rsidR="00000000" w:rsidRPr="00000000">
        <w:rPr>
          <w:b w:val="1"/>
          <w:rtl w:val="0"/>
        </w:rPr>
        <w:t xml:space="preserve">Motion 1:</w:t>
      </w:r>
      <w:r w:rsidDel="00000000" w:rsidR="00000000" w:rsidRPr="00000000">
        <w:rPr>
          <w:rtl w:val="0"/>
        </w:rPr>
        <w:t xml:space="preserve"> Pay the back insurance invoice (2022–2023).</w:t>
        <w:br w:type="textWrapping"/>
      </w:r>
      <w:r w:rsidDel="00000000" w:rsidR="00000000" w:rsidRPr="00000000">
        <w:rPr>
          <w:b w:val="1"/>
          <w:rtl w:val="0"/>
        </w:rPr>
        <w:t xml:space="preserve">Motion by:</w:t>
      </w:r>
      <w:r w:rsidDel="00000000" w:rsidR="00000000" w:rsidRPr="00000000">
        <w:rPr>
          <w:rtl w:val="0"/>
        </w:rPr>
        <w:t xml:space="preserve"> Sid Staunton</w:t>
        <w:br w:type="textWrapping"/>
      </w:r>
      <w:r w:rsidDel="00000000" w:rsidR="00000000" w:rsidRPr="00000000">
        <w:rPr>
          <w:b w:val="1"/>
          <w:rtl w:val="0"/>
        </w:rPr>
        <w:t xml:space="preserve">Seconded by:</w:t>
      </w:r>
      <w:r w:rsidDel="00000000" w:rsidR="00000000" w:rsidRPr="00000000">
        <w:rPr>
          <w:rtl w:val="0"/>
        </w:rPr>
        <w:t xml:space="preserve"> Scott Seus</w:t>
      </w:r>
    </w:p>
    <w:p w:rsidR="00000000" w:rsidDel="00000000" w:rsidP="00000000" w:rsidRDefault="00000000" w:rsidRPr="00000000" w14:paraId="0000001B">
      <w:pPr>
        <w:spacing w:after="240" w:before="240" w:line="240" w:lineRule="auto"/>
        <w:ind w:left="720" w:firstLine="0"/>
        <w:rPr/>
      </w:pPr>
      <w:r w:rsidDel="00000000" w:rsidR="00000000" w:rsidRPr="00000000">
        <w:rPr>
          <w:rtl w:val="0"/>
        </w:rPr>
      </w:r>
    </w:p>
    <w:p w:rsidR="00000000" w:rsidDel="00000000" w:rsidP="00000000" w:rsidRDefault="00000000" w:rsidRPr="00000000" w14:paraId="0000001C">
      <w:pPr>
        <w:spacing w:after="240" w:before="240" w:line="240" w:lineRule="auto"/>
        <w:ind w:left="0" w:firstLine="0"/>
        <w:rPr>
          <w:b w:val="1"/>
          <w:color w:val="000000"/>
          <w:sz w:val="26"/>
          <w:szCs w:val="26"/>
          <w:u w:val="single"/>
        </w:rPr>
      </w:pPr>
      <w:r w:rsidDel="00000000" w:rsidR="00000000" w:rsidRPr="00000000">
        <w:rPr>
          <w:b w:val="1"/>
          <w:color w:val="000000"/>
          <w:sz w:val="26"/>
          <w:szCs w:val="26"/>
          <w:u w:val="single"/>
          <w:rtl w:val="0"/>
        </w:rPr>
        <w:t xml:space="preserve">Action Items:</w:t>
      </w:r>
    </w:p>
    <w:p w:rsidR="00000000" w:rsidDel="00000000" w:rsidP="00000000" w:rsidRDefault="00000000" w:rsidRPr="00000000" w14:paraId="0000001D">
      <w:pPr>
        <w:spacing w:after="240" w:before="240" w:line="240" w:lineRule="auto"/>
        <w:rPr>
          <w:b w:val="1"/>
        </w:rPr>
      </w:pPr>
      <w:r w:rsidDel="00000000" w:rsidR="00000000" w:rsidRPr="00000000">
        <w:rPr>
          <w:b w:val="1"/>
          <w:rtl w:val="0"/>
        </w:rPr>
        <w:t xml:space="preserve">Sid Staunton:</w:t>
      </w:r>
    </w:p>
    <w:p w:rsidR="00000000" w:rsidDel="00000000" w:rsidP="00000000" w:rsidRDefault="00000000" w:rsidRPr="00000000" w14:paraId="0000001E">
      <w:pPr>
        <w:numPr>
          <w:ilvl w:val="0"/>
          <w:numId w:val="1"/>
        </w:numPr>
        <w:spacing w:after="0" w:before="0" w:line="240" w:lineRule="auto"/>
        <w:ind w:left="720" w:hanging="360"/>
      </w:pPr>
      <w:r w:rsidDel="00000000" w:rsidR="00000000" w:rsidRPr="00000000">
        <w:rPr>
          <w:rtl w:val="0"/>
        </w:rPr>
        <w:t xml:space="preserve">Obtain banking access for the District Manager</w:t>
        <w:br w:type="textWrapping"/>
      </w:r>
    </w:p>
    <w:p w:rsidR="00000000" w:rsidDel="00000000" w:rsidP="00000000" w:rsidRDefault="00000000" w:rsidRPr="00000000" w14:paraId="0000001F">
      <w:pPr>
        <w:numPr>
          <w:ilvl w:val="0"/>
          <w:numId w:val="1"/>
        </w:numPr>
        <w:spacing w:after="0" w:before="0" w:line="240" w:lineRule="auto"/>
        <w:ind w:left="720" w:hanging="360"/>
      </w:pPr>
      <w:r w:rsidDel="00000000" w:rsidR="00000000" w:rsidRPr="00000000">
        <w:rPr>
          <w:rtl w:val="0"/>
        </w:rPr>
        <w:t xml:space="preserve">Send payment to Capstone Accounting</w:t>
        <w:br w:type="textWrapping"/>
      </w:r>
    </w:p>
    <w:p w:rsidR="00000000" w:rsidDel="00000000" w:rsidP="00000000" w:rsidRDefault="00000000" w:rsidRPr="00000000" w14:paraId="00000020">
      <w:pPr>
        <w:numPr>
          <w:ilvl w:val="0"/>
          <w:numId w:val="1"/>
        </w:numPr>
        <w:spacing w:after="0" w:before="0" w:line="240" w:lineRule="auto"/>
        <w:ind w:left="720" w:hanging="360"/>
      </w:pPr>
      <w:r w:rsidDel="00000000" w:rsidR="00000000" w:rsidRPr="00000000">
        <w:rPr>
          <w:rtl w:val="0"/>
        </w:rPr>
        <w:t xml:space="preserve">Send payment for past-due insurance coverage</w:t>
        <w:br w:type="textWrapping"/>
      </w:r>
    </w:p>
    <w:p w:rsidR="00000000" w:rsidDel="00000000" w:rsidP="00000000" w:rsidRDefault="00000000" w:rsidRPr="00000000" w14:paraId="00000021">
      <w:pPr>
        <w:numPr>
          <w:ilvl w:val="0"/>
          <w:numId w:val="1"/>
        </w:numPr>
        <w:spacing w:after="0" w:before="0" w:line="240" w:lineRule="auto"/>
        <w:ind w:left="720" w:hanging="360"/>
      </w:pPr>
      <w:r w:rsidDel="00000000" w:rsidR="00000000" w:rsidRPr="00000000">
        <w:rPr>
          <w:rtl w:val="0"/>
        </w:rPr>
        <w:t xml:space="preserve">Coordinate and schedule a special meeting with KSWCD</w:t>
        <w:br w:type="textWrapping"/>
      </w:r>
    </w:p>
    <w:p w:rsidR="00000000" w:rsidDel="00000000" w:rsidP="00000000" w:rsidRDefault="00000000" w:rsidRPr="00000000" w14:paraId="00000022">
      <w:pPr>
        <w:spacing w:after="240" w:before="240" w:line="240" w:lineRule="auto"/>
        <w:rPr>
          <w:b w:val="1"/>
        </w:rPr>
      </w:pPr>
      <w:r w:rsidDel="00000000" w:rsidR="00000000" w:rsidRPr="00000000">
        <w:rPr>
          <w:b w:val="1"/>
          <w:rtl w:val="0"/>
        </w:rPr>
        <w:t xml:space="preserve">Hanna Chittenden:</w:t>
      </w:r>
    </w:p>
    <w:p w:rsidR="00000000" w:rsidDel="00000000" w:rsidP="00000000" w:rsidRDefault="00000000" w:rsidRPr="00000000" w14:paraId="00000023">
      <w:pPr>
        <w:numPr>
          <w:ilvl w:val="0"/>
          <w:numId w:val="2"/>
        </w:numPr>
        <w:spacing w:after="0" w:before="0" w:line="240" w:lineRule="auto"/>
        <w:ind w:left="720" w:hanging="360"/>
      </w:pPr>
      <w:r w:rsidDel="00000000" w:rsidR="00000000" w:rsidRPr="00000000">
        <w:rPr>
          <w:rtl w:val="0"/>
        </w:rPr>
        <w:t xml:space="preserve">Obtain updated insurance quotes</w:t>
        <w:br w:type="textWrapping"/>
      </w:r>
    </w:p>
    <w:p w:rsidR="00000000" w:rsidDel="00000000" w:rsidP="00000000" w:rsidRDefault="00000000" w:rsidRPr="00000000" w14:paraId="00000024">
      <w:pPr>
        <w:numPr>
          <w:ilvl w:val="0"/>
          <w:numId w:val="2"/>
        </w:numPr>
        <w:spacing w:after="0" w:before="0" w:line="240" w:lineRule="auto"/>
        <w:ind w:left="720" w:hanging="360"/>
      </w:pPr>
      <w:r w:rsidDel="00000000" w:rsidR="00000000" w:rsidRPr="00000000">
        <w:rPr>
          <w:rtl w:val="0"/>
        </w:rPr>
        <w:t xml:space="preserve">Review EDD billing</w:t>
        <w:br w:type="textWrapping"/>
      </w:r>
    </w:p>
    <w:p w:rsidR="00000000" w:rsidDel="00000000" w:rsidP="00000000" w:rsidRDefault="00000000" w:rsidRPr="00000000" w14:paraId="00000025">
      <w:pPr>
        <w:numPr>
          <w:ilvl w:val="0"/>
          <w:numId w:val="2"/>
        </w:numPr>
        <w:spacing w:after="0" w:before="0" w:line="240" w:lineRule="auto"/>
        <w:ind w:left="720" w:hanging="360"/>
      </w:pPr>
      <w:r w:rsidDel="00000000" w:rsidR="00000000" w:rsidRPr="00000000">
        <w:rPr>
          <w:rtl w:val="0"/>
        </w:rPr>
        <w:t xml:space="preserve">Complete NCDC work order</w:t>
        <w:br w:type="textWrapping"/>
      </w:r>
    </w:p>
    <w:p w:rsidR="00000000" w:rsidDel="00000000" w:rsidP="00000000" w:rsidRDefault="00000000" w:rsidRPr="00000000" w14:paraId="00000026">
      <w:pPr>
        <w:numPr>
          <w:ilvl w:val="0"/>
          <w:numId w:val="2"/>
        </w:numPr>
        <w:spacing w:after="0" w:before="0" w:line="240" w:lineRule="auto"/>
        <w:ind w:left="720" w:hanging="360"/>
      </w:pPr>
      <w:r w:rsidDel="00000000" w:rsidR="00000000" w:rsidRPr="00000000">
        <w:rPr>
          <w:rtl w:val="0"/>
        </w:rPr>
        <w:t xml:space="preserve">Contact Siskiyou County Supervisors regarding: five-year audit requirements, potential funding support, and board member compliance documentation</w:t>
      </w:r>
    </w:p>
    <w:p w:rsidR="00000000" w:rsidDel="00000000" w:rsidP="00000000" w:rsidRDefault="00000000" w:rsidRPr="00000000" w14:paraId="00000027">
      <w:pPr>
        <w:spacing w:after="0" w:before="0" w:line="240" w:lineRule="auto"/>
        <w:ind w:left="0" w:firstLine="0"/>
        <w:rPr/>
      </w:pPr>
      <w:r w:rsidDel="00000000" w:rsidR="00000000" w:rsidRPr="00000000">
        <w:rPr>
          <w:rtl w:val="0"/>
        </w:rPr>
      </w:r>
    </w:p>
    <w:p w:rsidR="00000000" w:rsidDel="00000000" w:rsidP="00000000" w:rsidRDefault="00000000" w:rsidRPr="00000000" w14:paraId="00000028">
      <w:pPr>
        <w:spacing w:after="0" w:before="0" w:line="240" w:lineRule="auto"/>
        <w:ind w:left="0" w:firstLine="0"/>
        <w:rPr/>
      </w:pPr>
      <w:r w:rsidDel="00000000" w:rsidR="00000000" w:rsidRPr="00000000">
        <w:rPr>
          <w:rtl w:val="0"/>
        </w:rPr>
        <w:t xml:space="preserve">End of Meeting: 11:05 am</w:t>
        <w:br w:type="textWrapping"/>
      </w:r>
    </w:p>
    <w:p w:rsidR="00000000" w:rsidDel="00000000" w:rsidP="00000000" w:rsidRDefault="00000000" w:rsidRPr="00000000" w14:paraId="00000029">
      <w:pPr>
        <w:spacing w:line="240" w:lineRule="auto"/>
        <w:ind w:left="0" w:firstLine="0"/>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